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CB6" w:rsidRDefault="004056F6">
      <w:pPr>
        <w:rPr>
          <w:rFonts w:hint="eastAsia"/>
        </w:rPr>
      </w:pPr>
      <w:r>
        <w:rPr>
          <w:rFonts w:ascii="Times New Roman" w:hAnsi="Times New Roman" w:cs="Times New Roman"/>
          <w:szCs w:val="21"/>
        </w:rPr>
        <w:t>大亚湾中心南区污水处理厂设计</w:t>
      </w:r>
      <w:bookmarkStart w:id="0" w:name="_GoBack"/>
      <w:bookmarkEnd w:id="0"/>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工程编号：</w:t>
      </w:r>
      <w:r>
        <w:rPr>
          <w:rFonts w:ascii="Times New Roman" w:hAnsi="Times New Roman" w:cs="Times New Roman"/>
          <w:sz w:val="21"/>
          <w:szCs w:val="21"/>
        </w:rPr>
        <w:t>2013-15</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一、招标工程简介</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（一）工程名称：大亚湾中心南区污水处理厂设计</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（二）建设单位：惠州大亚湾经济技术开发区环境保护局</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（三）建设地点：惠州大亚湾区</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（四）工程规模：污水处理</w:t>
      </w:r>
      <w:proofErr w:type="gramStart"/>
      <w:r>
        <w:rPr>
          <w:rFonts w:ascii="Times New Roman" w:hAnsi="Times New Roman" w:cs="Times New Roman"/>
          <w:sz w:val="21"/>
          <w:szCs w:val="21"/>
        </w:rPr>
        <w:t>厂规划</w:t>
      </w:r>
      <w:proofErr w:type="gramEnd"/>
      <w:r>
        <w:rPr>
          <w:rFonts w:ascii="Times New Roman" w:hAnsi="Times New Roman" w:cs="Times New Roman"/>
          <w:sz w:val="21"/>
          <w:szCs w:val="21"/>
        </w:rPr>
        <w:t>总规模</w:t>
      </w:r>
      <w:r>
        <w:rPr>
          <w:rFonts w:ascii="Times New Roman" w:hAnsi="Times New Roman" w:cs="Times New Roman"/>
          <w:sz w:val="21"/>
          <w:szCs w:val="21"/>
        </w:rPr>
        <w:t>6.0</w:t>
      </w:r>
      <w:r>
        <w:rPr>
          <w:rFonts w:ascii="Times New Roman" w:hAnsi="Times New Roman" w:cs="Times New Roman"/>
          <w:sz w:val="21"/>
          <w:szCs w:val="21"/>
        </w:rPr>
        <w:t>万</w:t>
      </w:r>
      <w:r>
        <w:rPr>
          <w:rFonts w:ascii="Times New Roman" w:hAnsi="Times New Roman" w:cs="Times New Roman"/>
          <w:sz w:val="21"/>
          <w:szCs w:val="21"/>
        </w:rPr>
        <w:t>m3/d,</w:t>
      </w:r>
      <w:r>
        <w:rPr>
          <w:rFonts w:ascii="Times New Roman" w:hAnsi="Times New Roman" w:cs="Times New Roman"/>
          <w:sz w:val="21"/>
          <w:szCs w:val="21"/>
        </w:rPr>
        <w:t>首期规模</w:t>
      </w:r>
      <w:r>
        <w:rPr>
          <w:rFonts w:ascii="Times New Roman" w:hAnsi="Times New Roman" w:cs="Times New Roman"/>
          <w:sz w:val="21"/>
          <w:szCs w:val="21"/>
        </w:rPr>
        <w:t>2.0</w:t>
      </w:r>
      <w:r>
        <w:rPr>
          <w:rFonts w:ascii="Times New Roman" w:hAnsi="Times New Roman" w:cs="Times New Roman"/>
          <w:sz w:val="21"/>
          <w:szCs w:val="21"/>
        </w:rPr>
        <w:t>万</w:t>
      </w:r>
      <w:r>
        <w:rPr>
          <w:rFonts w:ascii="Times New Roman" w:hAnsi="Times New Roman" w:cs="Times New Roman"/>
          <w:sz w:val="21"/>
          <w:szCs w:val="21"/>
        </w:rPr>
        <w:t>m3/d</w:t>
      </w:r>
      <w:r>
        <w:rPr>
          <w:rFonts w:ascii="Times New Roman" w:hAnsi="Times New Roman" w:cs="Times New Roman"/>
          <w:sz w:val="21"/>
          <w:szCs w:val="21"/>
        </w:rPr>
        <w:t>。总投资约为</w:t>
      </w:r>
      <w:r>
        <w:rPr>
          <w:rFonts w:ascii="Times New Roman" w:hAnsi="Times New Roman" w:cs="Times New Roman"/>
          <w:sz w:val="21"/>
          <w:szCs w:val="21"/>
        </w:rPr>
        <w:t>1.1</w:t>
      </w:r>
      <w:r>
        <w:rPr>
          <w:rFonts w:ascii="Times New Roman" w:hAnsi="Times New Roman" w:cs="Times New Roman"/>
          <w:sz w:val="21"/>
          <w:szCs w:val="21"/>
        </w:rPr>
        <w:t>亿元。</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（五）招标内容：</w:t>
      </w:r>
      <w:r>
        <w:rPr>
          <w:rFonts w:ascii="Times New Roman" w:hAnsi="Times New Roman" w:cs="Times New Roman"/>
          <w:sz w:val="21"/>
          <w:szCs w:val="21"/>
        </w:rPr>
        <w:t>1</w:t>
      </w:r>
      <w:r>
        <w:rPr>
          <w:rFonts w:ascii="Times New Roman" w:hAnsi="Times New Roman" w:cs="Times New Roman"/>
          <w:sz w:val="21"/>
          <w:szCs w:val="21"/>
        </w:rPr>
        <w:t>、大亚湾中心南区污水处理厂场平工程</w:t>
      </w:r>
      <w:r>
        <w:rPr>
          <w:rFonts w:ascii="Times New Roman" w:hAnsi="Times New Roman" w:cs="Times New Roman"/>
          <w:sz w:val="21"/>
          <w:szCs w:val="21"/>
        </w:rPr>
        <w:t>(</w:t>
      </w:r>
      <w:r>
        <w:rPr>
          <w:rFonts w:ascii="Times New Roman" w:hAnsi="Times New Roman" w:cs="Times New Roman"/>
          <w:sz w:val="21"/>
          <w:szCs w:val="21"/>
        </w:rPr>
        <w:t>含防护绿化带</w:t>
      </w:r>
      <w:r>
        <w:rPr>
          <w:rFonts w:ascii="Times New Roman" w:hAnsi="Times New Roman" w:cs="Times New Roman"/>
          <w:sz w:val="21"/>
          <w:szCs w:val="21"/>
        </w:rPr>
        <w:t>)</w:t>
      </w:r>
      <w:r>
        <w:rPr>
          <w:rFonts w:ascii="Times New Roman" w:hAnsi="Times New Roman" w:cs="Times New Roman"/>
          <w:sz w:val="21"/>
          <w:szCs w:val="21"/>
        </w:rPr>
        <w:t>设计；</w:t>
      </w:r>
      <w:r>
        <w:rPr>
          <w:rFonts w:ascii="Times New Roman" w:hAnsi="Times New Roman" w:cs="Times New Roman"/>
          <w:sz w:val="21"/>
          <w:szCs w:val="21"/>
        </w:rPr>
        <w:t>2</w:t>
      </w:r>
      <w:r>
        <w:rPr>
          <w:rFonts w:ascii="Times New Roman" w:hAnsi="Times New Roman" w:cs="Times New Roman"/>
          <w:sz w:val="21"/>
          <w:szCs w:val="21"/>
        </w:rPr>
        <w:t>、大亚湾中心南区污水处理厂工程设计。</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（六）设计工期要求：</w:t>
      </w:r>
      <w:r>
        <w:rPr>
          <w:rFonts w:ascii="Times New Roman" w:hAnsi="Times New Roman" w:cs="Times New Roman"/>
          <w:sz w:val="21"/>
          <w:szCs w:val="21"/>
        </w:rPr>
        <w:t>1</w:t>
      </w:r>
      <w:r>
        <w:rPr>
          <w:rFonts w:ascii="Times New Roman" w:hAnsi="Times New Roman" w:cs="Times New Roman"/>
          <w:sz w:val="21"/>
          <w:szCs w:val="21"/>
        </w:rPr>
        <w:t>、大亚湾中心南区污水处理厂场平工程设计：合同签订后</w:t>
      </w:r>
      <w:r>
        <w:rPr>
          <w:rFonts w:ascii="Times New Roman" w:hAnsi="Times New Roman" w:cs="Times New Roman"/>
          <w:sz w:val="21"/>
          <w:szCs w:val="21"/>
        </w:rPr>
        <w:t>30</w:t>
      </w:r>
      <w:r>
        <w:rPr>
          <w:rFonts w:ascii="Times New Roman" w:hAnsi="Times New Roman" w:cs="Times New Roman"/>
          <w:sz w:val="21"/>
          <w:szCs w:val="21"/>
        </w:rPr>
        <w:t>日历天（不含审批时间）；</w:t>
      </w:r>
      <w:r>
        <w:rPr>
          <w:rFonts w:ascii="Times New Roman" w:hAnsi="Times New Roman" w:cs="Times New Roman"/>
          <w:sz w:val="21"/>
          <w:szCs w:val="21"/>
        </w:rPr>
        <w:t>2</w:t>
      </w:r>
      <w:r>
        <w:rPr>
          <w:rFonts w:ascii="Times New Roman" w:hAnsi="Times New Roman" w:cs="Times New Roman"/>
          <w:sz w:val="21"/>
          <w:szCs w:val="21"/>
        </w:rPr>
        <w:t>、大亚湾中心南区污水处理厂工程设计：合同签订后</w:t>
      </w:r>
      <w:r>
        <w:rPr>
          <w:rFonts w:ascii="Times New Roman" w:hAnsi="Times New Roman" w:cs="Times New Roman"/>
          <w:sz w:val="21"/>
          <w:szCs w:val="21"/>
        </w:rPr>
        <w:t>60</w:t>
      </w:r>
      <w:r>
        <w:rPr>
          <w:rFonts w:ascii="Times New Roman" w:hAnsi="Times New Roman" w:cs="Times New Roman"/>
          <w:sz w:val="21"/>
          <w:szCs w:val="21"/>
        </w:rPr>
        <w:t>日历天（不含审批时间）。</w:t>
      </w:r>
      <w:r>
        <w:rPr>
          <w:rFonts w:ascii="Times New Roman" w:hAnsi="Times New Roman" w:cs="Times New Roman"/>
          <w:sz w:val="21"/>
          <w:szCs w:val="21"/>
        </w:rPr>
        <w:t xml:space="preserve"> </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（七）资金来源：财政资金。</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二、报名条件：</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．在中华人民共和国境内注册的独立法人或具有经营资格能独立承担民事责任的其他组织；</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．具有环境工程（水污染防治工程）设计专项乙级以上</w:t>
      </w:r>
      <w:r>
        <w:rPr>
          <w:rFonts w:ascii="Times New Roman" w:hAnsi="Times New Roman" w:cs="Times New Roman"/>
          <w:sz w:val="21"/>
          <w:szCs w:val="21"/>
        </w:rPr>
        <w:t>(</w:t>
      </w:r>
      <w:r>
        <w:rPr>
          <w:rFonts w:ascii="Times New Roman" w:hAnsi="Times New Roman" w:cs="Times New Roman"/>
          <w:sz w:val="21"/>
          <w:szCs w:val="21"/>
        </w:rPr>
        <w:t>含乙级</w:t>
      </w:r>
      <w:r>
        <w:rPr>
          <w:rFonts w:ascii="Times New Roman" w:hAnsi="Times New Roman" w:cs="Times New Roman"/>
          <w:sz w:val="21"/>
          <w:szCs w:val="21"/>
        </w:rPr>
        <w:t>)</w:t>
      </w:r>
      <w:r>
        <w:rPr>
          <w:rFonts w:ascii="Times New Roman" w:hAnsi="Times New Roman" w:cs="Times New Roman"/>
          <w:sz w:val="21"/>
          <w:szCs w:val="21"/>
        </w:rPr>
        <w:t>资质或市政行业（给排水）设计乙级以上</w:t>
      </w:r>
      <w:r>
        <w:rPr>
          <w:rFonts w:ascii="Times New Roman" w:hAnsi="Times New Roman" w:cs="Times New Roman"/>
          <w:sz w:val="21"/>
          <w:szCs w:val="21"/>
        </w:rPr>
        <w:t>(</w:t>
      </w:r>
      <w:r>
        <w:rPr>
          <w:rFonts w:ascii="Times New Roman" w:hAnsi="Times New Roman" w:cs="Times New Roman"/>
          <w:sz w:val="21"/>
          <w:szCs w:val="21"/>
        </w:rPr>
        <w:t>含乙级</w:t>
      </w:r>
      <w:r>
        <w:rPr>
          <w:rFonts w:ascii="Times New Roman" w:hAnsi="Times New Roman" w:cs="Times New Roman"/>
          <w:sz w:val="21"/>
          <w:szCs w:val="21"/>
        </w:rPr>
        <w:t>)</w:t>
      </w:r>
      <w:r>
        <w:rPr>
          <w:rFonts w:ascii="Times New Roman" w:hAnsi="Times New Roman" w:cs="Times New Roman"/>
          <w:sz w:val="21"/>
          <w:szCs w:val="21"/>
        </w:rPr>
        <w:t>资质</w:t>
      </w:r>
      <w:r>
        <w:rPr>
          <w:rFonts w:ascii="Times New Roman" w:hAnsi="Times New Roman" w:cs="Times New Roman"/>
          <w:sz w:val="21"/>
          <w:szCs w:val="21"/>
        </w:rPr>
        <w:t>,</w:t>
      </w:r>
      <w:r>
        <w:rPr>
          <w:rFonts w:ascii="Times New Roman" w:hAnsi="Times New Roman" w:cs="Times New Roman"/>
          <w:sz w:val="21"/>
          <w:szCs w:val="21"/>
        </w:rPr>
        <w:t>同时具有建筑工程设计丙级以上</w:t>
      </w:r>
      <w:r>
        <w:rPr>
          <w:rFonts w:ascii="Times New Roman" w:hAnsi="Times New Roman" w:cs="Times New Roman"/>
          <w:sz w:val="21"/>
          <w:szCs w:val="21"/>
        </w:rPr>
        <w:t>(</w:t>
      </w:r>
      <w:r>
        <w:rPr>
          <w:rFonts w:ascii="Times New Roman" w:hAnsi="Times New Roman" w:cs="Times New Roman"/>
          <w:sz w:val="21"/>
          <w:szCs w:val="21"/>
        </w:rPr>
        <w:t>含丙级</w:t>
      </w:r>
      <w:r>
        <w:rPr>
          <w:rFonts w:ascii="Times New Roman" w:hAnsi="Times New Roman" w:cs="Times New Roman"/>
          <w:sz w:val="21"/>
          <w:szCs w:val="21"/>
        </w:rPr>
        <w:t>)</w:t>
      </w:r>
      <w:r>
        <w:rPr>
          <w:rFonts w:ascii="Times New Roman" w:hAnsi="Times New Roman" w:cs="Times New Roman"/>
          <w:sz w:val="21"/>
          <w:szCs w:val="21"/>
        </w:rPr>
        <w:t>资质；或设计综合资质。</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．拟派项目负责人</w:t>
      </w:r>
      <w:r>
        <w:rPr>
          <w:rFonts w:ascii="Times New Roman" w:hAnsi="Times New Roman" w:cs="Times New Roman"/>
          <w:sz w:val="21"/>
          <w:szCs w:val="21"/>
        </w:rPr>
        <w:t>2</w:t>
      </w:r>
      <w:r>
        <w:rPr>
          <w:rFonts w:ascii="Times New Roman" w:hAnsi="Times New Roman" w:cs="Times New Roman"/>
          <w:sz w:val="21"/>
          <w:szCs w:val="21"/>
        </w:rPr>
        <w:t>人，具有环境工程或市政行业（给排水）及相关专业高级工程师职称和建筑工程及相关专业高级工程师职称各一人；</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、投标人在参加本项招标活动的最近三年内，在经营活动中无严重违法记录；</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．法律、法规规定的其他条件。</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、广东省外企业必须在报名前必须已在广东省住房和城乡建设厅办理并通过</w:t>
      </w:r>
      <w:r>
        <w:rPr>
          <w:rFonts w:ascii="Times New Roman" w:hAnsi="Times New Roman" w:cs="Times New Roman"/>
          <w:sz w:val="21"/>
          <w:szCs w:val="21"/>
        </w:rPr>
        <w:t>“</w:t>
      </w:r>
      <w:r>
        <w:rPr>
          <w:rFonts w:ascii="Times New Roman" w:hAnsi="Times New Roman" w:cs="Times New Roman"/>
          <w:sz w:val="21"/>
          <w:szCs w:val="21"/>
        </w:rPr>
        <w:t>进粤企业和人员信息备案登记</w:t>
      </w:r>
      <w:r>
        <w:rPr>
          <w:rFonts w:ascii="Times New Roman" w:hAnsi="Times New Roman" w:cs="Times New Roman"/>
          <w:sz w:val="21"/>
          <w:szCs w:val="21"/>
        </w:rPr>
        <w:t xml:space="preserve"> ”</w:t>
      </w:r>
      <w:r>
        <w:rPr>
          <w:rFonts w:ascii="Times New Roman" w:hAnsi="Times New Roman" w:cs="Times New Roman"/>
          <w:sz w:val="21"/>
          <w:szCs w:val="21"/>
        </w:rPr>
        <w:t>。</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（注：本工程接受联合体参加报名投标）</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lastRenderedPageBreak/>
        <w:t>三、报名资料：</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所有报名资料均应加盖公章，并按以下要求提供报名资料：</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、投标报名表（从惠州市公共资源交易中心网站下载，不得更改）；</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、营业执照副本；</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、资质证书副本；</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、拟派项目负责人职称证书，并提供投标单位为其购买的有效</w:t>
      </w:r>
      <w:proofErr w:type="gramStart"/>
      <w:r>
        <w:rPr>
          <w:rFonts w:ascii="Times New Roman" w:hAnsi="Times New Roman" w:cs="Times New Roman"/>
          <w:sz w:val="21"/>
          <w:szCs w:val="21"/>
        </w:rPr>
        <w:t>社保证明</w:t>
      </w:r>
      <w:proofErr w:type="gramEnd"/>
      <w:r>
        <w:rPr>
          <w:rFonts w:ascii="Times New Roman" w:hAnsi="Times New Roman" w:cs="Times New Roman"/>
          <w:sz w:val="21"/>
          <w:szCs w:val="21"/>
        </w:rPr>
        <w:t>；</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、设计班子成员职称证书；</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、法定代表人证明书和法人授权委托证明书及被委托人身份证；</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7</w:t>
      </w:r>
      <w:r>
        <w:rPr>
          <w:rFonts w:ascii="Times New Roman" w:hAnsi="Times New Roman" w:cs="Times New Roman"/>
          <w:sz w:val="21"/>
          <w:szCs w:val="21"/>
        </w:rPr>
        <w:t>、联合体协议书（格式详见附件，投标人为联合体的必须提供）；</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8</w:t>
      </w:r>
      <w:r>
        <w:rPr>
          <w:rFonts w:ascii="Times New Roman" w:hAnsi="Times New Roman" w:cs="Times New Roman"/>
          <w:sz w:val="21"/>
          <w:szCs w:val="21"/>
        </w:rPr>
        <w:t>、投标企业所在地或工程所在地检察院出具的</w:t>
      </w:r>
      <w:r>
        <w:rPr>
          <w:rFonts w:ascii="Times New Roman" w:hAnsi="Times New Roman" w:cs="Times New Roman"/>
          <w:sz w:val="21"/>
          <w:szCs w:val="21"/>
        </w:rPr>
        <w:t>“</w:t>
      </w:r>
      <w:r>
        <w:rPr>
          <w:rFonts w:ascii="Times New Roman" w:hAnsi="Times New Roman" w:cs="Times New Roman"/>
          <w:sz w:val="21"/>
          <w:szCs w:val="21"/>
        </w:rPr>
        <w:t>行贿犯罪档案查询结果告知函</w:t>
      </w:r>
      <w:r>
        <w:rPr>
          <w:rFonts w:ascii="Times New Roman" w:hAnsi="Times New Roman" w:cs="Times New Roman"/>
          <w:sz w:val="21"/>
          <w:szCs w:val="21"/>
        </w:rPr>
        <w:t>”</w:t>
      </w:r>
      <w:r>
        <w:rPr>
          <w:rFonts w:ascii="Times New Roman" w:hAnsi="Times New Roman" w:cs="Times New Roman"/>
          <w:sz w:val="21"/>
          <w:szCs w:val="21"/>
        </w:rPr>
        <w:t>原件（两个月内有效）。</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以上资料一式四份</w:t>
      </w:r>
      <w:r>
        <w:rPr>
          <w:rFonts w:ascii="Times New Roman" w:hAnsi="Times New Roman" w:cs="Times New Roman"/>
          <w:sz w:val="21"/>
          <w:szCs w:val="21"/>
        </w:rPr>
        <w:t>(</w:t>
      </w:r>
      <w:r>
        <w:rPr>
          <w:rFonts w:ascii="Times New Roman" w:hAnsi="Times New Roman" w:cs="Times New Roman"/>
          <w:sz w:val="21"/>
          <w:szCs w:val="21"/>
        </w:rPr>
        <w:t>正本一份、副本三份</w:t>
      </w:r>
      <w:r>
        <w:rPr>
          <w:rFonts w:ascii="Times New Roman" w:hAnsi="Times New Roman" w:cs="Times New Roman"/>
          <w:sz w:val="21"/>
          <w:szCs w:val="21"/>
        </w:rPr>
        <w:t>),</w:t>
      </w:r>
      <w:r>
        <w:rPr>
          <w:rFonts w:ascii="Times New Roman" w:hAnsi="Times New Roman" w:cs="Times New Roman"/>
          <w:sz w:val="21"/>
          <w:szCs w:val="21"/>
        </w:rPr>
        <w:t>其中《投标报名表》四份及</w:t>
      </w:r>
      <w:r>
        <w:rPr>
          <w:rFonts w:ascii="Times New Roman" w:hAnsi="Times New Roman" w:cs="Times New Roman"/>
          <w:sz w:val="21"/>
          <w:szCs w:val="21"/>
        </w:rPr>
        <w:t>“</w:t>
      </w:r>
      <w:r>
        <w:rPr>
          <w:rFonts w:ascii="Times New Roman" w:hAnsi="Times New Roman" w:cs="Times New Roman"/>
          <w:sz w:val="21"/>
          <w:szCs w:val="21"/>
        </w:rPr>
        <w:t>行贿犯罪档案查询结果告知函</w:t>
      </w:r>
      <w:r>
        <w:rPr>
          <w:rFonts w:ascii="Times New Roman" w:hAnsi="Times New Roman" w:cs="Times New Roman"/>
          <w:sz w:val="21"/>
          <w:szCs w:val="21"/>
        </w:rPr>
        <w:t>”</w:t>
      </w:r>
      <w:r>
        <w:rPr>
          <w:rFonts w:ascii="Times New Roman" w:hAnsi="Times New Roman" w:cs="Times New Roman"/>
          <w:sz w:val="21"/>
          <w:szCs w:val="21"/>
        </w:rPr>
        <w:t>一份均须原件</w:t>
      </w:r>
      <w:r>
        <w:rPr>
          <w:rFonts w:ascii="Times New Roman" w:hAnsi="Times New Roman" w:cs="Times New Roman"/>
          <w:sz w:val="21"/>
          <w:szCs w:val="21"/>
        </w:rPr>
        <w:t>,</w:t>
      </w:r>
      <w:r>
        <w:rPr>
          <w:rFonts w:ascii="Times New Roman" w:hAnsi="Times New Roman" w:cs="Times New Roman"/>
          <w:sz w:val="21"/>
          <w:szCs w:val="21"/>
        </w:rPr>
        <w:t>其余所有报名资料均用</w:t>
      </w:r>
      <w:r>
        <w:rPr>
          <w:rFonts w:ascii="Times New Roman" w:hAnsi="Times New Roman" w:cs="Times New Roman"/>
          <w:sz w:val="21"/>
          <w:szCs w:val="21"/>
        </w:rPr>
        <w:t>A4</w:t>
      </w:r>
      <w:r>
        <w:rPr>
          <w:rFonts w:ascii="Times New Roman" w:hAnsi="Times New Roman" w:cs="Times New Roman"/>
          <w:sz w:val="21"/>
          <w:szCs w:val="21"/>
        </w:rPr>
        <w:t>纸张进行复印装订</w:t>
      </w:r>
      <w:r>
        <w:rPr>
          <w:rFonts w:ascii="Times New Roman" w:hAnsi="Times New Roman" w:cs="Times New Roman"/>
          <w:sz w:val="21"/>
          <w:szCs w:val="21"/>
        </w:rPr>
        <w:t>(</w:t>
      </w:r>
      <w:r>
        <w:rPr>
          <w:rFonts w:ascii="Times New Roman" w:hAnsi="Times New Roman" w:cs="Times New Roman"/>
          <w:sz w:val="21"/>
          <w:szCs w:val="21"/>
        </w:rPr>
        <w:t>每页加盖公章</w:t>
      </w:r>
      <w:r>
        <w:rPr>
          <w:rFonts w:ascii="Times New Roman" w:hAnsi="Times New Roman" w:cs="Times New Roman"/>
          <w:sz w:val="21"/>
          <w:szCs w:val="21"/>
        </w:rPr>
        <w:t>)</w:t>
      </w:r>
      <w:r>
        <w:rPr>
          <w:rFonts w:ascii="Times New Roman" w:hAnsi="Times New Roman" w:cs="Times New Roman"/>
          <w:sz w:val="21"/>
          <w:szCs w:val="21"/>
        </w:rPr>
        <w:t>并在投标报名同时提交原件在报名现场核查。</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注：投标报名企业在提交报名资料以前，投标企业到投标企业所在地检察院或</w:t>
      </w:r>
      <w:proofErr w:type="gramStart"/>
      <w:r>
        <w:rPr>
          <w:rFonts w:ascii="Times New Roman" w:hAnsi="Times New Roman" w:cs="Times New Roman"/>
          <w:sz w:val="21"/>
          <w:szCs w:val="21"/>
        </w:rPr>
        <w:t>持以下</w:t>
      </w:r>
      <w:proofErr w:type="gramEnd"/>
      <w:r>
        <w:rPr>
          <w:rFonts w:ascii="Times New Roman" w:hAnsi="Times New Roman" w:cs="Times New Roman"/>
          <w:sz w:val="21"/>
          <w:szCs w:val="21"/>
        </w:rPr>
        <w:t>资料（并加盖公章）到工程所在地检察院办理〔行贿犯罪档案查询结果告知函〕：</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）企业营业执照（复印件）；（</w:t>
      </w:r>
      <w:r>
        <w:rPr>
          <w:rFonts w:ascii="Times New Roman" w:hAnsi="Times New Roman" w:cs="Times New Roman"/>
          <w:sz w:val="21"/>
          <w:szCs w:val="21"/>
        </w:rPr>
        <w:t>2</w:t>
      </w:r>
      <w:r>
        <w:rPr>
          <w:rFonts w:ascii="Times New Roman" w:hAnsi="Times New Roman" w:cs="Times New Roman"/>
          <w:sz w:val="21"/>
          <w:szCs w:val="21"/>
        </w:rPr>
        <w:t>）企业组织机构代码证（复印件）；</w:t>
      </w:r>
      <w:r>
        <w:rPr>
          <w:rFonts w:ascii="Times New Roman" w:hAnsi="Times New Roman" w:cs="Times New Roman"/>
          <w:sz w:val="21"/>
          <w:szCs w:val="21"/>
        </w:rPr>
        <w:t>(3)</w:t>
      </w:r>
      <w:r>
        <w:rPr>
          <w:rFonts w:ascii="Times New Roman" w:hAnsi="Times New Roman" w:cs="Times New Roman"/>
          <w:sz w:val="21"/>
          <w:szCs w:val="21"/>
        </w:rPr>
        <w:t>交易员身份证（复印件）；</w:t>
      </w:r>
      <w:r>
        <w:rPr>
          <w:rFonts w:ascii="Times New Roman" w:hAnsi="Times New Roman" w:cs="Times New Roman"/>
          <w:sz w:val="21"/>
          <w:szCs w:val="21"/>
        </w:rPr>
        <w:t>(4)</w:t>
      </w:r>
      <w:r>
        <w:rPr>
          <w:rFonts w:ascii="Times New Roman" w:hAnsi="Times New Roman" w:cs="Times New Roman"/>
          <w:sz w:val="21"/>
          <w:szCs w:val="21"/>
        </w:rPr>
        <w:t>法定代表人身份证复印件。（联系电话：</w:t>
      </w:r>
      <w:r>
        <w:rPr>
          <w:rFonts w:ascii="Times New Roman" w:hAnsi="Times New Roman" w:cs="Times New Roman"/>
          <w:sz w:val="21"/>
          <w:szCs w:val="21"/>
        </w:rPr>
        <w:t>0752-5568285</w:t>
      </w:r>
      <w:r>
        <w:rPr>
          <w:rFonts w:ascii="Times New Roman" w:hAnsi="Times New Roman" w:cs="Times New Roman"/>
          <w:sz w:val="21"/>
          <w:szCs w:val="21"/>
        </w:rPr>
        <w:t>）。</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四、报名的时间和地点</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投标申请人须于</w:t>
      </w:r>
      <w:r>
        <w:rPr>
          <w:rFonts w:ascii="Times New Roman" w:hAnsi="Times New Roman" w:cs="Times New Roman"/>
          <w:sz w:val="21"/>
          <w:szCs w:val="21"/>
        </w:rPr>
        <w:t>2013</w:t>
      </w:r>
      <w:r>
        <w:rPr>
          <w:rFonts w:ascii="Times New Roman" w:hAnsi="Times New Roman" w:cs="Times New Roman"/>
          <w:sz w:val="21"/>
          <w:szCs w:val="21"/>
        </w:rPr>
        <w:t>年</w:t>
      </w:r>
      <w:r>
        <w:rPr>
          <w:rFonts w:ascii="Times New Roman" w:hAnsi="Times New Roman" w:cs="Times New Roman"/>
          <w:sz w:val="21"/>
          <w:szCs w:val="21"/>
        </w:rPr>
        <w:t>2</w:t>
      </w:r>
      <w:r>
        <w:rPr>
          <w:rFonts w:ascii="Times New Roman" w:hAnsi="Times New Roman" w:cs="Times New Roman"/>
          <w:sz w:val="21"/>
          <w:szCs w:val="21"/>
        </w:rPr>
        <w:t>月</w:t>
      </w:r>
      <w:r>
        <w:rPr>
          <w:rFonts w:ascii="Times New Roman" w:hAnsi="Times New Roman" w:cs="Times New Roman"/>
          <w:sz w:val="21"/>
          <w:szCs w:val="21"/>
        </w:rPr>
        <w:t>5</w:t>
      </w:r>
      <w:r>
        <w:rPr>
          <w:rFonts w:ascii="Times New Roman" w:hAnsi="Times New Roman" w:cs="Times New Roman"/>
          <w:sz w:val="21"/>
          <w:szCs w:val="21"/>
        </w:rPr>
        <w:t>日（上午</w:t>
      </w:r>
      <w:r>
        <w:rPr>
          <w:rFonts w:ascii="Times New Roman" w:hAnsi="Times New Roman" w:cs="Times New Roman"/>
          <w:sz w:val="21"/>
          <w:szCs w:val="21"/>
        </w:rPr>
        <w:t>9:00</w:t>
      </w:r>
      <w:r>
        <w:rPr>
          <w:rFonts w:ascii="Times New Roman" w:hAnsi="Times New Roman" w:cs="Times New Roman"/>
          <w:sz w:val="21"/>
          <w:szCs w:val="21"/>
        </w:rPr>
        <w:t>～</w:t>
      </w:r>
      <w:r>
        <w:rPr>
          <w:rFonts w:ascii="Times New Roman" w:hAnsi="Times New Roman" w:cs="Times New Roman"/>
          <w:sz w:val="21"/>
          <w:szCs w:val="21"/>
        </w:rPr>
        <w:t>11:30</w:t>
      </w:r>
      <w:r>
        <w:rPr>
          <w:rFonts w:ascii="Times New Roman" w:hAnsi="Times New Roman" w:cs="Times New Roman"/>
          <w:sz w:val="21"/>
          <w:szCs w:val="21"/>
        </w:rPr>
        <w:t>，下午</w:t>
      </w:r>
      <w:r>
        <w:rPr>
          <w:rFonts w:ascii="Times New Roman" w:hAnsi="Times New Roman" w:cs="Times New Roman"/>
          <w:sz w:val="21"/>
          <w:szCs w:val="21"/>
        </w:rPr>
        <w:t>14:30</w:t>
      </w:r>
      <w:r>
        <w:rPr>
          <w:rFonts w:ascii="Times New Roman" w:hAnsi="Times New Roman" w:cs="Times New Roman"/>
          <w:sz w:val="21"/>
          <w:szCs w:val="21"/>
        </w:rPr>
        <w:t>～</w:t>
      </w:r>
      <w:r>
        <w:rPr>
          <w:rFonts w:ascii="Times New Roman" w:hAnsi="Times New Roman" w:cs="Times New Roman"/>
          <w:sz w:val="21"/>
          <w:szCs w:val="21"/>
        </w:rPr>
        <w:t>16:30</w:t>
      </w:r>
      <w:r>
        <w:rPr>
          <w:rFonts w:ascii="Times New Roman" w:hAnsi="Times New Roman" w:cs="Times New Roman"/>
          <w:sz w:val="21"/>
          <w:szCs w:val="21"/>
        </w:rPr>
        <w:t>）携带上述报名资料到惠州市大亚湾经济技术开发区建设工程交易中心（地址：惠州大亚湾区中兴五路</w:t>
      </w:r>
      <w:r>
        <w:rPr>
          <w:rFonts w:ascii="Times New Roman" w:hAnsi="Times New Roman" w:cs="Times New Roman"/>
          <w:sz w:val="21"/>
          <w:szCs w:val="21"/>
        </w:rPr>
        <w:t>128</w:t>
      </w:r>
      <w:r>
        <w:rPr>
          <w:rFonts w:ascii="Times New Roman" w:hAnsi="Times New Roman" w:cs="Times New Roman"/>
          <w:sz w:val="21"/>
          <w:szCs w:val="21"/>
        </w:rPr>
        <w:t>号</w:t>
      </w:r>
      <w:proofErr w:type="gramStart"/>
      <w:r>
        <w:rPr>
          <w:rFonts w:ascii="Times New Roman" w:hAnsi="Times New Roman" w:cs="Times New Roman"/>
          <w:sz w:val="21"/>
          <w:szCs w:val="21"/>
        </w:rPr>
        <w:t>检测大楼</w:t>
      </w:r>
      <w:proofErr w:type="gramEnd"/>
      <w:r>
        <w:rPr>
          <w:rFonts w:ascii="Times New Roman" w:hAnsi="Times New Roman" w:cs="Times New Roman"/>
          <w:sz w:val="21"/>
          <w:szCs w:val="21"/>
        </w:rPr>
        <w:t>6</w:t>
      </w:r>
      <w:r>
        <w:rPr>
          <w:rFonts w:ascii="Times New Roman" w:hAnsi="Times New Roman" w:cs="Times New Roman"/>
          <w:sz w:val="21"/>
          <w:szCs w:val="21"/>
        </w:rPr>
        <w:t>楼（公用事业局东侧））办理报名申请手续，逾期的申请概不受理。</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申请报名单位的法定代表人或其委托代理人须参加报名活动并提供身份证及交易员进场证以确认。</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五、资格预审及确定投标资格的办法</w:t>
      </w:r>
      <w:r>
        <w:rPr>
          <w:rFonts w:ascii="Times New Roman" w:hAnsi="Times New Roman" w:cs="Times New Roman"/>
          <w:sz w:val="21"/>
          <w:szCs w:val="21"/>
        </w:rPr>
        <w:t xml:space="preserve"> </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lastRenderedPageBreak/>
        <w:t>招标人将根据国家相关法律规定及招标公告中的要求，</w:t>
      </w:r>
      <w:r>
        <w:rPr>
          <w:rFonts w:ascii="Times New Roman" w:hAnsi="Times New Roman" w:cs="Times New Roman"/>
          <w:sz w:val="21"/>
          <w:szCs w:val="21"/>
        </w:rPr>
        <w:t xml:space="preserve"> </w:t>
      </w:r>
      <w:r>
        <w:rPr>
          <w:rFonts w:ascii="Times New Roman" w:hAnsi="Times New Roman" w:cs="Times New Roman"/>
          <w:sz w:val="21"/>
          <w:szCs w:val="21"/>
        </w:rPr>
        <w:t>逐一对投标申请人进行资格审查。审查投标申请人的报名资料，核对原件，审查是否满足招标资格条件要求。</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六、其他事项</w:t>
      </w:r>
      <w:r>
        <w:rPr>
          <w:rFonts w:ascii="Times New Roman" w:hAnsi="Times New Roman" w:cs="Times New Roman"/>
          <w:sz w:val="21"/>
          <w:szCs w:val="21"/>
        </w:rPr>
        <w:t xml:space="preserve"> </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、设计单位就本项目只能递交一次投标报名资料。</w:t>
      </w:r>
      <w:r>
        <w:rPr>
          <w:rFonts w:ascii="Times New Roman" w:hAnsi="Times New Roman" w:cs="Times New Roman"/>
          <w:sz w:val="21"/>
          <w:szCs w:val="21"/>
        </w:rPr>
        <w:t xml:space="preserve"> </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、本次招标活动及与本次活动相关的文件所适用的法律仅为中华人民共和国法律。</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、本公告中的时间均为北京时间。</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、对于资格预审合格的投标申请人，招标人将于报名资格预审结束后在惠州大亚湾区建设工程交易中心向符合报名条件的投标申请人发售招标文件。</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投标人应承担其现场考察、编制和提交投标文件有关的一切费用；投标人在投标过程中发生的损害和人身伤亡事故等，不管投标结果如何均由投标人自行负责，投标人必须按招标文件的要求提供投标文件中的一切资料，如未中标业主其余不支付任何补偿费用。</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、正式投标人购买招标文件每套人民币</w:t>
      </w:r>
      <w:r>
        <w:rPr>
          <w:rFonts w:ascii="Times New Roman" w:hAnsi="Times New Roman" w:cs="Times New Roman"/>
          <w:sz w:val="21"/>
          <w:szCs w:val="21"/>
        </w:rPr>
        <w:t>150</w:t>
      </w:r>
      <w:r>
        <w:rPr>
          <w:rFonts w:ascii="Times New Roman" w:hAnsi="Times New Roman" w:cs="Times New Roman"/>
          <w:sz w:val="21"/>
          <w:szCs w:val="21"/>
        </w:rPr>
        <w:t>元，费用交纳后不予退回。</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7</w:t>
      </w:r>
      <w:r>
        <w:rPr>
          <w:rFonts w:ascii="Times New Roman" w:hAnsi="Times New Roman" w:cs="Times New Roman"/>
          <w:sz w:val="21"/>
          <w:szCs w:val="21"/>
        </w:rPr>
        <w:t>、如果投标人实质上不符合投标资格，即使已通过投标资格审查、已购买招标文件、已缴费、已提交投标文件，招标人可以随时取消其投标或中标资格，招标人对投标人的一切损失不负任何责任。</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8</w:t>
      </w:r>
      <w:r>
        <w:rPr>
          <w:rFonts w:ascii="Times New Roman" w:hAnsi="Times New Roman" w:cs="Times New Roman"/>
          <w:sz w:val="21"/>
          <w:szCs w:val="21"/>
        </w:rPr>
        <w:t>、由于中标人员错误造成工程质量事故损失，中标人除负责采取补救措施外，应免收直接受损失部分的设计费。损失严重的根据损失的程度和中标人责任大小向招标人支付赔偿金（赔偿金为设计合同暂定价款的</w:t>
      </w:r>
      <w:r>
        <w:rPr>
          <w:rFonts w:ascii="Times New Roman" w:hAnsi="Times New Roman" w:cs="Times New Roman"/>
          <w:sz w:val="21"/>
          <w:szCs w:val="21"/>
        </w:rPr>
        <w:t>10</w:t>
      </w:r>
      <w:r>
        <w:rPr>
          <w:rFonts w:ascii="Times New Roman" w:hAnsi="Times New Roman" w:cs="Times New Roman"/>
          <w:sz w:val="21"/>
          <w:szCs w:val="21"/>
        </w:rPr>
        <w:t>％；上述违约金不足以弥补招标人损失的，中标人应在设计合同暂定价范围内予以补足）。由于中标人自身原因，延误了规定的设计资料及设计文件的交付时间，每延误一天，应减收该项目应收设计费的百分之二。</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七、联系方式：</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建设单位：惠州大亚湾经济技术开发区环境保护局</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联系人：张先生</w:t>
      </w:r>
      <w:r>
        <w:rPr>
          <w:rFonts w:ascii="Times New Roman" w:hAnsi="Times New Roman" w:cs="Times New Roman"/>
          <w:sz w:val="21"/>
          <w:szCs w:val="21"/>
        </w:rPr>
        <w:t xml:space="preserve"> </w:t>
      </w:r>
      <w:r>
        <w:rPr>
          <w:rFonts w:ascii="Times New Roman" w:hAnsi="Times New Roman" w:cs="Times New Roman"/>
          <w:sz w:val="21"/>
          <w:szCs w:val="21"/>
        </w:rPr>
        <w:t>电话：</w:t>
      </w:r>
      <w:r>
        <w:rPr>
          <w:rFonts w:ascii="Times New Roman" w:hAnsi="Times New Roman" w:cs="Times New Roman"/>
          <w:sz w:val="21"/>
          <w:szCs w:val="21"/>
        </w:rPr>
        <w:t>0752-5579791</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招标代理单位：惠州市建佳造价咨询事务所有限公司</w:t>
      </w:r>
    </w:p>
    <w:p w:rsidR="004056F6" w:rsidRDefault="004056F6" w:rsidP="004056F6">
      <w:pPr>
        <w:pStyle w:val="a3"/>
        <w:shd w:val="clear" w:color="auto" w:fill="FFFFFF"/>
        <w:spacing w:line="360" w:lineRule="atLeast"/>
        <w:rPr>
          <w:rFonts w:ascii="Times New Roman" w:hAnsi="Times New Roman" w:cs="Times New Roman"/>
          <w:sz w:val="21"/>
          <w:szCs w:val="21"/>
        </w:rPr>
      </w:pPr>
      <w:r>
        <w:rPr>
          <w:rFonts w:ascii="Times New Roman" w:hAnsi="Times New Roman" w:cs="Times New Roman"/>
          <w:sz w:val="21"/>
          <w:szCs w:val="21"/>
        </w:rPr>
        <w:t>联系人：胡先生</w:t>
      </w:r>
      <w:r>
        <w:rPr>
          <w:rFonts w:ascii="Times New Roman" w:hAnsi="Times New Roman" w:cs="Times New Roman"/>
          <w:sz w:val="21"/>
          <w:szCs w:val="21"/>
        </w:rPr>
        <w:t xml:space="preserve"> </w:t>
      </w:r>
      <w:r>
        <w:rPr>
          <w:rFonts w:ascii="Times New Roman" w:hAnsi="Times New Roman" w:cs="Times New Roman"/>
          <w:sz w:val="21"/>
          <w:szCs w:val="21"/>
        </w:rPr>
        <w:t>电话：</w:t>
      </w:r>
      <w:r>
        <w:rPr>
          <w:rFonts w:ascii="Times New Roman" w:hAnsi="Times New Roman" w:cs="Times New Roman"/>
          <w:sz w:val="21"/>
          <w:szCs w:val="21"/>
        </w:rPr>
        <w:t>0752-5558077</w:t>
      </w:r>
    </w:p>
    <w:p w:rsidR="004056F6" w:rsidRPr="004056F6" w:rsidRDefault="004056F6" w:rsidP="004056F6">
      <w:pPr>
        <w:pStyle w:val="a3"/>
        <w:shd w:val="clear" w:color="auto" w:fill="FFFFFF"/>
        <w:spacing w:line="360" w:lineRule="atLeast"/>
      </w:pPr>
      <w:r>
        <w:rPr>
          <w:rFonts w:ascii="Times New Roman" w:hAnsi="Times New Roman" w:cs="Times New Roman"/>
          <w:sz w:val="21"/>
          <w:szCs w:val="21"/>
        </w:rPr>
        <w:t>惠州大亚湾经济技术开发区公共资源交易中心</w:t>
      </w:r>
      <w:r>
        <w:rPr>
          <w:rFonts w:ascii="Times New Roman" w:hAnsi="Times New Roman" w:cs="Times New Roman"/>
          <w:sz w:val="21"/>
          <w:szCs w:val="21"/>
        </w:rPr>
        <w:t xml:space="preserve"> </w:t>
      </w:r>
      <w:r>
        <w:rPr>
          <w:rFonts w:ascii="Times New Roman" w:hAnsi="Times New Roman" w:cs="Times New Roman"/>
          <w:sz w:val="21"/>
          <w:szCs w:val="21"/>
        </w:rPr>
        <w:t>联系电话：</w:t>
      </w:r>
      <w:r>
        <w:rPr>
          <w:rFonts w:ascii="Times New Roman" w:hAnsi="Times New Roman" w:cs="Times New Roman"/>
          <w:sz w:val="21"/>
          <w:szCs w:val="21"/>
        </w:rPr>
        <w:t>0752-5191960</w:t>
      </w:r>
    </w:p>
    <w:sectPr w:rsidR="004056F6" w:rsidRPr="004056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6F6"/>
    <w:rsid w:val="000B1CB6"/>
    <w:rsid w:val="00405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056F6"/>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056F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850221">
      <w:bodyDiv w:val="1"/>
      <w:marLeft w:val="0"/>
      <w:marRight w:val="0"/>
      <w:marTop w:val="0"/>
      <w:marBottom w:val="0"/>
      <w:divBdr>
        <w:top w:val="none" w:sz="0" w:space="0" w:color="auto"/>
        <w:left w:val="none" w:sz="0" w:space="0" w:color="auto"/>
        <w:bottom w:val="none" w:sz="0" w:space="0" w:color="auto"/>
        <w:right w:val="none" w:sz="0" w:space="0" w:color="auto"/>
      </w:divBdr>
      <w:divsChild>
        <w:div w:id="498887314">
          <w:marLeft w:val="0"/>
          <w:marRight w:val="0"/>
          <w:marTop w:val="0"/>
          <w:marBottom w:val="0"/>
          <w:divBdr>
            <w:top w:val="single" w:sz="6" w:space="5" w:color="B5B5B5"/>
            <w:left w:val="single" w:sz="6" w:space="0" w:color="B5B5B5"/>
            <w:bottom w:val="single" w:sz="6" w:space="0" w:color="B5B5B5"/>
            <w:right w:val="single" w:sz="6" w:space="0" w:color="B5B5B5"/>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319</Words>
  <Characters>1823</Characters>
  <Application>Microsoft Office Word</Application>
  <DocSecurity>0</DocSecurity>
  <Lines>15</Lines>
  <Paragraphs>4</Paragraphs>
  <ScaleCrop>false</ScaleCrop>
  <Company/>
  <LinksUpToDate>false</LinksUpToDate>
  <CharactersWithSpaces>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2013-01-29T13:03:00Z</dcterms:created>
  <dcterms:modified xsi:type="dcterms:W3CDTF">2013-01-29T13:03:00Z</dcterms:modified>
</cp:coreProperties>
</file>